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0" w:type="dxa"/>
        <w:tblInd w:w="-6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1710"/>
        <w:gridCol w:w="3420"/>
        <w:gridCol w:w="3780"/>
      </w:tblGrid>
      <w:tr w:rsidR="005F7651">
        <w:tc>
          <w:tcPr>
            <w:tcW w:w="1710" w:type="dxa"/>
          </w:tcPr>
          <w:p w:rsidR="005F7651" w:rsidRDefault="005F7651">
            <w:pPr>
              <w:rPr>
                <w:b/>
              </w:rPr>
            </w:pPr>
            <w:r>
              <w:rPr>
                <w:b/>
              </w:rPr>
              <w:t xml:space="preserve">BILL NO. </w:t>
            </w:r>
          </w:p>
        </w:tc>
        <w:tc>
          <w:tcPr>
            <w:tcW w:w="1710" w:type="dxa"/>
          </w:tcPr>
          <w:p w:rsidR="005F7651" w:rsidRDefault="005F7651">
            <w:pPr>
              <w:rPr>
                <w:b/>
              </w:rPr>
            </w:pPr>
            <w:r>
              <w:rPr>
                <w:b/>
              </w:rPr>
              <w:t>DATE INTRODUCED</w:t>
            </w:r>
          </w:p>
        </w:tc>
        <w:tc>
          <w:tcPr>
            <w:tcW w:w="3420" w:type="dxa"/>
          </w:tcPr>
          <w:p w:rsidR="005F7651" w:rsidRDefault="005F7651">
            <w:pPr>
              <w:rPr>
                <w:b/>
              </w:rPr>
            </w:pPr>
            <w:r>
              <w:rPr>
                <w:b/>
              </w:rPr>
              <w:t>ACTION TAKEN</w:t>
            </w:r>
          </w:p>
        </w:tc>
        <w:tc>
          <w:tcPr>
            <w:tcW w:w="3780" w:type="dxa"/>
          </w:tcPr>
          <w:p w:rsidR="005F7651" w:rsidRDefault="005F7651">
            <w:pPr>
              <w:rPr>
                <w:b/>
              </w:rPr>
            </w:pPr>
            <w:r>
              <w:rPr>
                <w:b/>
              </w:rPr>
              <w:t>TITLE OF LEGISLATION                    (BILL)</w:t>
            </w:r>
          </w:p>
        </w:tc>
      </w:tr>
      <w:tr w:rsidR="005F7651">
        <w:tc>
          <w:tcPr>
            <w:tcW w:w="1710" w:type="dxa"/>
          </w:tcPr>
          <w:p w:rsidR="005F7651" w:rsidRDefault="008F6740">
            <w:r>
              <w:t>58</w:t>
            </w:r>
            <w:r w:rsidR="004B5AEB">
              <w:t>-B-1</w:t>
            </w:r>
          </w:p>
        </w:tc>
        <w:tc>
          <w:tcPr>
            <w:tcW w:w="1710" w:type="dxa"/>
          </w:tcPr>
          <w:p w:rsidR="005F7651" w:rsidRDefault="008F6740">
            <w:r>
              <w:t>4-21</w:t>
            </w:r>
            <w:r w:rsidR="00943D1E">
              <w:t>-1</w:t>
            </w:r>
            <w:r>
              <w:t>4</w:t>
            </w:r>
          </w:p>
        </w:tc>
        <w:tc>
          <w:tcPr>
            <w:tcW w:w="3420" w:type="dxa"/>
          </w:tcPr>
          <w:p w:rsidR="005F7651" w:rsidRDefault="008F6740">
            <w:r>
              <w:t>Passed by Unanimous</w:t>
            </w:r>
            <w:r w:rsidR="00943D1E">
              <w:t xml:space="preserve"> Vote</w:t>
            </w:r>
            <w:r>
              <w:t xml:space="preserve">   27-0-1</w:t>
            </w:r>
          </w:p>
        </w:tc>
        <w:tc>
          <w:tcPr>
            <w:tcW w:w="3780" w:type="dxa"/>
          </w:tcPr>
          <w:p w:rsidR="00A70572" w:rsidRDefault="008F6740">
            <w:r>
              <w:t>Adopting Student Office of Sustainability Commission Bylaws and Amending Student Senate Bylaws</w:t>
            </w:r>
          </w:p>
        </w:tc>
      </w:tr>
      <w:tr w:rsidR="008F6740">
        <w:tc>
          <w:tcPr>
            <w:tcW w:w="1710" w:type="dxa"/>
          </w:tcPr>
          <w:p w:rsidR="008F6740" w:rsidRDefault="008F6740">
            <w:r>
              <w:t>58-B-2</w:t>
            </w:r>
          </w:p>
        </w:tc>
        <w:tc>
          <w:tcPr>
            <w:tcW w:w="1710" w:type="dxa"/>
          </w:tcPr>
          <w:p w:rsidR="008F6740" w:rsidRDefault="008F6740">
            <w:r>
              <w:t>4-28-14</w:t>
            </w:r>
          </w:p>
        </w:tc>
        <w:tc>
          <w:tcPr>
            <w:tcW w:w="3420" w:type="dxa"/>
          </w:tcPr>
          <w:p w:rsidR="008F6740" w:rsidRDefault="008F6740">
            <w:r>
              <w:t>Passed by Unanimous Voice Vote</w:t>
            </w:r>
          </w:p>
        </w:tc>
        <w:tc>
          <w:tcPr>
            <w:tcW w:w="3780" w:type="dxa"/>
          </w:tcPr>
          <w:p w:rsidR="008F6740" w:rsidRDefault="008F6740">
            <w:r>
              <w:t>Allocation for Biking Infrastructure</w:t>
            </w:r>
          </w:p>
        </w:tc>
      </w:tr>
      <w:tr w:rsidR="008F6740">
        <w:tc>
          <w:tcPr>
            <w:tcW w:w="1710" w:type="dxa"/>
          </w:tcPr>
          <w:p w:rsidR="008F6740" w:rsidRDefault="00844F3C">
            <w:r>
              <w:t>58-B-3</w:t>
            </w:r>
          </w:p>
        </w:tc>
        <w:tc>
          <w:tcPr>
            <w:tcW w:w="1710" w:type="dxa"/>
          </w:tcPr>
          <w:p w:rsidR="008F6740" w:rsidRDefault="00844F3C">
            <w:r>
              <w:t>4-28-14</w:t>
            </w:r>
          </w:p>
        </w:tc>
        <w:tc>
          <w:tcPr>
            <w:tcW w:w="3420" w:type="dxa"/>
          </w:tcPr>
          <w:p w:rsidR="008F6740" w:rsidRDefault="00844F3C">
            <w:r>
              <w:t>Passed by Unanimous Voice Vote</w:t>
            </w:r>
          </w:p>
        </w:tc>
        <w:tc>
          <w:tcPr>
            <w:tcW w:w="3780" w:type="dxa"/>
          </w:tcPr>
          <w:p w:rsidR="008F6740" w:rsidRDefault="00844F3C">
            <w:r>
              <w:t>Allocation for Returning the Cabin to an All LED Venue</w:t>
            </w:r>
          </w:p>
        </w:tc>
      </w:tr>
      <w:tr w:rsidR="008F6740">
        <w:tc>
          <w:tcPr>
            <w:tcW w:w="1710" w:type="dxa"/>
          </w:tcPr>
          <w:p w:rsidR="008F6740" w:rsidRDefault="00844F3C">
            <w:r>
              <w:t>58-B-4</w:t>
            </w:r>
          </w:p>
        </w:tc>
        <w:tc>
          <w:tcPr>
            <w:tcW w:w="1710" w:type="dxa"/>
          </w:tcPr>
          <w:p w:rsidR="008F6740" w:rsidRDefault="00844F3C">
            <w:r>
              <w:t>4-28-14</w:t>
            </w:r>
          </w:p>
        </w:tc>
        <w:tc>
          <w:tcPr>
            <w:tcW w:w="3420" w:type="dxa"/>
          </w:tcPr>
          <w:p w:rsidR="008F6740" w:rsidRDefault="00844F3C">
            <w:r>
              <w:t>Passed by Unanimous Voice Vote</w:t>
            </w:r>
          </w:p>
        </w:tc>
        <w:tc>
          <w:tcPr>
            <w:tcW w:w="3780" w:type="dxa"/>
          </w:tcPr>
          <w:p w:rsidR="008F6740" w:rsidRDefault="00844F3C">
            <w:r>
              <w:t>Continuing the Health Insurance Policy for the 2014-2015 Academic Year</w:t>
            </w:r>
          </w:p>
        </w:tc>
      </w:tr>
      <w:tr w:rsidR="008F6740">
        <w:tc>
          <w:tcPr>
            <w:tcW w:w="1710" w:type="dxa"/>
          </w:tcPr>
          <w:p w:rsidR="008F6740" w:rsidRDefault="00844F3C">
            <w:r>
              <w:t>58-B-5</w:t>
            </w:r>
          </w:p>
        </w:tc>
        <w:tc>
          <w:tcPr>
            <w:tcW w:w="1710" w:type="dxa"/>
          </w:tcPr>
          <w:p w:rsidR="008F6740" w:rsidRDefault="00805AD9">
            <w:r>
              <w:t>5-5-14</w:t>
            </w:r>
          </w:p>
        </w:tc>
        <w:tc>
          <w:tcPr>
            <w:tcW w:w="3420" w:type="dxa"/>
          </w:tcPr>
          <w:p w:rsidR="008F6740" w:rsidRDefault="00805AD9">
            <w:r>
              <w:t>Passed by 21-0-0 Placard Vote</w:t>
            </w:r>
          </w:p>
        </w:tc>
        <w:tc>
          <w:tcPr>
            <w:tcW w:w="3780" w:type="dxa"/>
          </w:tcPr>
          <w:p w:rsidR="008F6740" w:rsidRDefault="00805AD9">
            <w:r>
              <w:t>Special Allocation for McIntyre Library</w:t>
            </w:r>
          </w:p>
        </w:tc>
      </w:tr>
      <w:tr w:rsidR="008F6740">
        <w:tc>
          <w:tcPr>
            <w:tcW w:w="1710" w:type="dxa"/>
          </w:tcPr>
          <w:p w:rsidR="008F6740" w:rsidRDefault="00805AD9">
            <w:r>
              <w:t>58-B-6</w:t>
            </w:r>
          </w:p>
        </w:tc>
        <w:tc>
          <w:tcPr>
            <w:tcW w:w="1710" w:type="dxa"/>
          </w:tcPr>
          <w:p w:rsidR="008F6740" w:rsidRDefault="008E03CE">
            <w:r>
              <w:t>5-5</w:t>
            </w:r>
            <w:r w:rsidR="00805AD9">
              <w:t>-14</w:t>
            </w:r>
          </w:p>
        </w:tc>
        <w:tc>
          <w:tcPr>
            <w:tcW w:w="3420" w:type="dxa"/>
          </w:tcPr>
          <w:p w:rsidR="008F6740" w:rsidRDefault="00805AD9">
            <w:r>
              <w:t>Passed by 21-0-0 Placard Vote</w:t>
            </w:r>
          </w:p>
        </w:tc>
        <w:tc>
          <w:tcPr>
            <w:tcW w:w="3780" w:type="dxa"/>
          </w:tcPr>
          <w:p w:rsidR="008F6740" w:rsidRDefault="00805AD9">
            <w:r>
              <w:t>Special Allocation Request for Achieving Diversity, Acceptance, Positivity, and Tolerance</w:t>
            </w:r>
          </w:p>
        </w:tc>
      </w:tr>
      <w:tr w:rsidR="008F6740">
        <w:tc>
          <w:tcPr>
            <w:tcW w:w="1710" w:type="dxa"/>
          </w:tcPr>
          <w:p w:rsidR="008F6740" w:rsidRDefault="00805AD9">
            <w:r>
              <w:t>58-B-7</w:t>
            </w:r>
          </w:p>
          <w:p w:rsidR="0026236B" w:rsidRDefault="0026236B"/>
        </w:tc>
        <w:tc>
          <w:tcPr>
            <w:tcW w:w="1710" w:type="dxa"/>
          </w:tcPr>
          <w:p w:rsidR="008F6740" w:rsidRDefault="008E03CE">
            <w:r>
              <w:t>9-8-14</w:t>
            </w:r>
          </w:p>
        </w:tc>
        <w:tc>
          <w:tcPr>
            <w:tcW w:w="3420" w:type="dxa"/>
          </w:tcPr>
          <w:p w:rsidR="008F6740" w:rsidRDefault="008E03CE">
            <w:r>
              <w:t>Passed by Placard  Vote 27-3-0</w:t>
            </w:r>
          </w:p>
        </w:tc>
        <w:tc>
          <w:tcPr>
            <w:tcW w:w="3780" w:type="dxa"/>
          </w:tcPr>
          <w:p w:rsidR="008F6740" w:rsidRDefault="008E03CE">
            <w:r>
              <w:t>Reestablishing the Student Health and Wellness Committee</w:t>
            </w:r>
          </w:p>
        </w:tc>
      </w:tr>
      <w:tr w:rsidR="008F6740">
        <w:tc>
          <w:tcPr>
            <w:tcW w:w="1710" w:type="dxa"/>
          </w:tcPr>
          <w:p w:rsidR="00805AD9" w:rsidRDefault="0026236B">
            <w:r>
              <w:t>58-B-8</w:t>
            </w:r>
          </w:p>
          <w:p w:rsidR="0026236B" w:rsidRDefault="0026236B"/>
        </w:tc>
        <w:tc>
          <w:tcPr>
            <w:tcW w:w="1710" w:type="dxa"/>
          </w:tcPr>
          <w:p w:rsidR="008F6740" w:rsidRDefault="008E03CE">
            <w:r>
              <w:t>1-20-14</w:t>
            </w:r>
          </w:p>
        </w:tc>
        <w:tc>
          <w:tcPr>
            <w:tcW w:w="3420" w:type="dxa"/>
          </w:tcPr>
          <w:p w:rsidR="008F6740" w:rsidRDefault="008E03CE">
            <w:r>
              <w:t>Passed by Placard Vote 26-0-2</w:t>
            </w:r>
          </w:p>
        </w:tc>
        <w:tc>
          <w:tcPr>
            <w:tcW w:w="3780" w:type="dxa"/>
          </w:tcPr>
          <w:p w:rsidR="008F6740" w:rsidRDefault="008E03CE">
            <w:r>
              <w:t>Special Allocation Request for Counseling Services</w:t>
            </w:r>
          </w:p>
        </w:tc>
      </w:tr>
      <w:tr w:rsidR="008F6740">
        <w:tc>
          <w:tcPr>
            <w:tcW w:w="1710" w:type="dxa"/>
          </w:tcPr>
          <w:p w:rsidR="008F6740" w:rsidRDefault="0026236B">
            <w:r>
              <w:t>58-B-9</w:t>
            </w:r>
          </w:p>
          <w:p w:rsidR="0026236B" w:rsidRDefault="0026236B"/>
        </w:tc>
        <w:tc>
          <w:tcPr>
            <w:tcW w:w="1710" w:type="dxa"/>
          </w:tcPr>
          <w:p w:rsidR="008F6740" w:rsidRDefault="00EE4D1D">
            <w:r>
              <w:t>1-27-14</w:t>
            </w:r>
          </w:p>
        </w:tc>
        <w:tc>
          <w:tcPr>
            <w:tcW w:w="3420" w:type="dxa"/>
          </w:tcPr>
          <w:p w:rsidR="008F6740" w:rsidRDefault="00EE4D1D">
            <w:r>
              <w:t>Failed by Placard Vote 13-14-2</w:t>
            </w:r>
          </w:p>
        </w:tc>
        <w:tc>
          <w:tcPr>
            <w:tcW w:w="3780" w:type="dxa"/>
          </w:tcPr>
          <w:p w:rsidR="008F6740" w:rsidRDefault="00EE4D1D">
            <w:r>
              <w:t>Establishing the ZAP Program</w:t>
            </w:r>
          </w:p>
        </w:tc>
      </w:tr>
      <w:tr w:rsidR="008F6740" w:rsidTr="0026236B">
        <w:trPr>
          <w:trHeight w:val="597"/>
        </w:trPr>
        <w:tc>
          <w:tcPr>
            <w:tcW w:w="1710" w:type="dxa"/>
          </w:tcPr>
          <w:p w:rsidR="008F6740" w:rsidRDefault="0026236B">
            <w:r>
              <w:t>58-B-10</w:t>
            </w:r>
          </w:p>
          <w:p w:rsidR="0026236B" w:rsidRDefault="0026236B"/>
        </w:tc>
        <w:tc>
          <w:tcPr>
            <w:tcW w:w="1710" w:type="dxa"/>
          </w:tcPr>
          <w:p w:rsidR="008F6740" w:rsidRDefault="00EE4D1D">
            <w:r>
              <w:t>11-17-14</w:t>
            </w:r>
          </w:p>
        </w:tc>
        <w:tc>
          <w:tcPr>
            <w:tcW w:w="3420" w:type="dxa"/>
          </w:tcPr>
          <w:p w:rsidR="008F6740" w:rsidRDefault="00EE4D1D">
            <w:r>
              <w:t>Passed by Roll Call Vote 26-1-1</w:t>
            </w:r>
          </w:p>
        </w:tc>
        <w:tc>
          <w:tcPr>
            <w:tcW w:w="3780" w:type="dxa"/>
          </w:tcPr>
          <w:p w:rsidR="008F6740" w:rsidRDefault="00EE4D1D">
            <w:r>
              <w:t>In Support of the Proposed FY 2016 Student Technology Fee Budget Ranges</w:t>
            </w:r>
          </w:p>
        </w:tc>
      </w:tr>
      <w:tr w:rsidR="00805AD9">
        <w:tc>
          <w:tcPr>
            <w:tcW w:w="1710" w:type="dxa"/>
          </w:tcPr>
          <w:p w:rsidR="00805AD9" w:rsidRDefault="0026236B">
            <w:r>
              <w:t>58-B-11</w:t>
            </w:r>
          </w:p>
        </w:tc>
        <w:tc>
          <w:tcPr>
            <w:tcW w:w="1710" w:type="dxa"/>
          </w:tcPr>
          <w:p w:rsidR="00805AD9" w:rsidRDefault="00EE4D1D">
            <w:r>
              <w:t>12-8-14</w:t>
            </w:r>
          </w:p>
        </w:tc>
        <w:tc>
          <w:tcPr>
            <w:tcW w:w="3420" w:type="dxa"/>
          </w:tcPr>
          <w:p w:rsidR="00805AD9" w:rsidRDefault="00EE4D1D">
            <w:r>
              <w:t>Passed 22-0-1 by Placard Vote</w:t>
            </w:r>
          </w:p>
        </w:tc>
        <w:tc>
          <w:tcPr>
            <w:tcW w:w="3780" w:type="dxa"/>
          </w:tcPr>
          <w:p w:rsidR="00805AD9" w:rsidRDefault="00EE4D1D">
            <w:r>
              <w:t xml:space="preserve">Allocation for </w:t>
            </w:r>
            <w:proofErr w:type="spellStart"/>
            <w:r>
              <w:t>Zimride</w:t>
            </w:r>
            <w:proofErr w:type="spellEnd"/>
          </w:p>
        </w:tc>
      </w:tr>
      <w:tr w:rsidR="00805AD9">
        <w:tc>
          <w:tcPr>
            <w:tcW w:w="1710" w:type="dxa"/>
          </w:tcPr>
          <w:p w:rsidR="00805AD9" w:rsidRDefault="0026236B">
            <w:r>
              <w:t>58-B-12</w:t>
            </w:r>
          </w:p>
        </w:tc>
        <w:tc>
          <w:tcPr>
            <w:tcW w:w="1710" w:type="dxa"/>
          </w:tcPr>
          <w:p w:rsidR="00805AD9" w:rsidRDefault="007D0D46">
            <w:r>
              <w:t>12-8-14</w:t>
            </w:r>
          </w:p>
        </w:tc>
        <w:tc>
          <w:tcPr>
            <w:tcW w:w="3420" w:type="dxa"/>
          </w:tcPr>
          <w:p w:rsidR="00805AD9" w:rsidRDefault="007D0D46">
            <w:r>
              <w:t>Passed 21-0-1</w:t>
            </w:r>
            <w:r w:rsidR="007B6BC7">
              <w:t xml:space="preserve"> by Placard Vote</w:t>
            </w:r>
          </w:p>
        </w:tc>
        <w:tc>
          <w:tcPr>
            <w:tcW w:w="3780" w:type="dxa"/>
          </w:tcPr>
          <w:p w:rsidR="00805AD9" w:rsidRDefault="007D0D46">
            <w:r>
              <w:t xml:space="preserve">Allocation for Continued Davies </w:t>
            </w:r>
            <w:proofErr w:type="spellStart"/>
            <w:r>
              <w:t>Windsource</w:t>
            </w:r>
            <w:proofErr w:type="spellEnd"/>
            <w:r>
              <w:t xml:space="preserve"> Renewable Energy Credit Purchase</w:t>
            </w:r>
          </w:p>
        </w:tc>
      </w:tr>
      <w:tr w:rsidR="00805AD9">
        <w:tc>
          <w:tcPr>
            <w:tcW w:w="1710" w:type="dxa"/>
          </w:tcPr>
          <w:p w:rsidR="00805AD9" w:rsidRDefault="0026236B">
            <w:r>
              <w:t>58-B-13</w:t>
            </w:r>
          </w:p>
        </w:tc>
        <w:tc>
          <w:tcPr>
            <w:tcW w:w="1710" w:type="dxa"/>
          </w:tcPr>
          <w:p w:rsidR="00805AD9" w:rsidRDefault="007D0D46">
            <w:r>
              <w:t>12-8-14</w:t>
            </w:r>
          </w:p>
        </w:tc>
        <w:tc>
          <w:tcPr>
            <w:tcW w:w="3420" w:type="dxa"/>
          </w:tcPr>
          <w:p w:rsidR="00805AD9" w:rsidRDefault="007D0D46">
            <w:r>
              <w:t>Passed 21-0-1 by Placard Vote</w:t>
            </w:r>
          </w:p>
        </w:tc>
        <w:tc>
          <w:tcPr>
            <w:tcW w:w="3780" w:type="dxa"/>
          </w:tcPr>
          <w:p w:rsidR="00805AD9" w:rsidRDefault="007D0D46">
            <w:r>
              <w:t>In support of the Off-Campus Liaison Program Work Group Proposal</w:t>
            </w:r>
          </w:p>
        </w:tc>
      </w:tr>
      <w:tr w:rsidR="00805AD9">
        <w:tc>
          <w:tcPr>
            <w:tcW w:w="1710" w:type="dxa"/>
          </w:tcPr>
          <w:p w:rsidR="0026236B" w:rsidRDefault="007D0D46">
            <w:r>
              <w:t>58-B-14</w:t>
            </w:r>
          </w:p>
        </w:tc>
        <w:tc>
          <w:tcPr>
            <w:tcW w:w="1710" w:type="dxa"/>
          </w:tcPr>
          <w:p w:rsidR="00805AD9" w:rsidRDefault="00244A28">
            <w:r>
              <w:t>2-2-15</w:t>
            </w:r>
          </w:p>
        </w:tc>
        <w:tc>
          <w:tcPr>
            <w:tcW w:w="3420" w:type="dxa"/>
          </w:tcPr>
          <w:p w:rsidR="00805AD9" w:rsidRDefault="00306EEE">
            <w:r>
              <w:t>Passed by Roll Call Vote 22-0-1</w:t>
            </w:r>
          </w:p>
        </w:tc>
        <w:tc>
          <w:tcPr>
            <w:tcW w:w="3780" w:type="dxa"/>
          </w:tcPr>
          <w:p w:rsidR="00805AD9" w:rsidRDefault="00306EEE">
            <w:r>
              <w:t>Adopting the 2015-2016 Organized Activities Budget</w:t>
            </w:r>
          </w:p>
        </w:tc>
      </w:tr>
      <w:tr w:rsidR="00805AD9">
        <w:tc>
          <w:tcPr>
            <w:tcW w:w="1710" w:type="dxa"/>
          </w:tcPr>
          <w:p w:rsidR="00805AD9" w:rsidRDefault="007D0D46">
            <w:r>
              <w:t>58-B-15</w:t>
            </w:r>
          </w:p>
        </w:tc>
        <w:tc>
          <w:tcPr>
            <w:tcW w:w="1710" w:type="dxa"/>
          </w:tcPr>
          <w:p w:rsidR="00805AD9" w:rsidRDefault="008E6AC1">
            <w:r>
              <w:t>3-16-15</w:t>
            </w:r>
          </w:p>
        </w:tc>
        <w:tc>
          <w:tcPr>
            <w:tcW w:w="3420" w:type="dxa"/>
          </w:tcPr>
          <w:p w:rsidR="00805AD9" w:rsidRDefault="008E6AC1">
            <w:r>
              <w:t>Passed by Placard Vote 25-0-1</w:t>
            </w:r>
          </w:p>
        </w:tc>
        <w:tc>
          <w:tcPr>
            <w:tcW w:w="3780" w:type="dxa"/>
          </w:tcPr>
          <w:p w:rsidR="00805AD9" w:rsidRDefault="008E6AC1">
            <w:r>
              <w:t>Amending Section 4 of the Student Senate Bylaws</w:t>
            </w:r>
          </w:p>
        </w:tc>
      </w:tr>
      <w:tr w:rsidR="00805AD9">
        <w:tc>
          <w:tcPr>
            <w:tcW w:w="1710" w:type="dxa"/>
          </w:tcPr>
          <w:p w:rsidR="00805AD9" w:rsidRDefault="007D0D46">
            <w:r>
              <w:t>58-B-16</w:t>
            </w:r>
          </w:p>
        </w:tc>
        <w:tc>
          <w:tcPr>
            <w:tcW w:w="1710" w:type="dxa"/>
          </w:tcPr>
          <w:p w:rsidR="00805AD9" w:rsidRDefault="00A535EA">
            <w:r>
              <w:t>3-30-15</w:t>
            </w:r>
          </w:p>
        </w:tc>
        <w:tc>
          <w:tcPr>
            <w:tcW w:w="3420" w:type="dxa"/>
          </w:tcPr>
          <w:p w:rsidR="00805AD9" w:rsidRDefault="00A535EA">
            <w:r>
              <w:t>Passed 22-3-0 by Placard Vote</w:t>
            </w:r>
          </w:p>
        </w:tc>
        <w:tc>
          <w:tcPr>
            <w:tcW w:w="3780" w:type="dxa"/>
          </w:tcPr>
          <w:p w:rsidR="00805AD9" w:rsidRDefault="00A535EA">
            <w:r>
              <w:t>Allocation for Sutherland-Bridgman Covered Bike Parking</w:t>
            </w:r>
          </w:p>
        </w:tc>
      </w:tr>
      <w:tr w:rsidR="00805AD9">
        <w:tc>
          <w:tcPr>
            <w:tcW w:w="1710" w:type="dxa"/>
          </w:tcPr>
          <w:p w:rsidR="00805AD9" w:rsidRDefault="007D0D46">
            <w:r>
              <w:t>58-B-17</w:t>
            </w:r>
          </w:p>
        </w:tc>
        <w:tc>
          <w:tcPr>
            <w:tcW w:w="1710" w:type="dxa"/>
          </w:tcPr>
          <w:p w:rsidR="00805AD9" w:rsidRDefault="00B36774">
            <w:r>
              <w:t>4-13-15</w:t>
            </w:r>
          </w:p>
        </w:tc>
        <w:tc>
          <w:tcPr>
            <w:tcW w:w="3420" w:type="dxa"/>
          </w:tcPr>
          <w:p w:rsidR="00805AD9" w:rsidRDefault="00B36774">
            <w:r>
              <w:t>Passed by Vote of 17-6-</w:t>
            </w:r>
            <w:r w:rsidR="006C1AD2">
              <w:t>1</w:t>
            </w:r>
          </w:p>
        </w:tc>
        <w:tc>
          <w:tcPr>
            <w:tcW w:w="3780" w:type="dxa"/>
          </w:tcPr>
          <w:p w:rsidR="00805AD9" w:rsidRDefault="00B36774">
            <w:r>
              <w:t>Changes to the Student Senate Bylaws</w:t>
            </w:r>
          </w:p>
        </w:tc>
      </w:tr>
      <w:tr w:rsidR="0026236B">
        <w:tc>
          <w:tcPr>
            <w:tcW w:w="1710" w:type="dxa"/>
          </w:tcPr>
          <w:p w:rsidR="0026236B" w:rsidRDefault="007D0D46">
            <w:r>
              <w:t>58-B-18</w:t>
            </w:r>
          </w:p>
        </w:tc>
        <w:tc>
          <w:tcPr>
            <w:tcW w:w="1710" w:type="dxa"/>
          </w:tcPr>
          <w:p w:rsidR="0026236B" w:rsidRDefault="006C1AD2">
            <w:r>
              <w:t>4-13-15</w:t>
            </w:r>
          </w:p>
        </w:tc>
        <w:tc>
          <w:tcPr>
            <w:tcW w:w="3420" w:type="dxa"/>
          </w:tcPr>
          <w:p w:rsidR="0026236B" w:rsidRDefault="006C1AD2">
            <w:r>
              <w:t>Passed by Vote of 21-1-1</w:t>
            </w:r>
          </w:p>
        </w:tc>
        <w:tc>
          <w:tcPr>
            <w:tcW w:w="3780" w:type="dxa"/>
          </w:tcPr>
          <w:p w:rsidR="0026236B" w:rsidRDefault="006C1AD2">
            <w:r>
              <w:t>Amending the Finance Commission Bylaws</w:t>
            </w:r>
          </w:p>
        </w:tc>
      </w:tr>
      <w:tr w:rsidR="0026236B">
        <w:tc>
          <w:tcPr>
            <w:tcW w:w="1710" w:type="dxa"/>
          </w:tcPr>
          <w:p w:rsidR="0026236B" w:rsidRDefault="007D0D46">
            <w:r>
              <w:t>58-B-19</w:t>
            </w:r>
          </w:p>
        </w:tc>
        <w:tc>
          <w:tcPr>
            <w:tcW w:w="1710" w:type="dxa"/>
          </w:tcPr>
          <w:p w:rsidR="0026236B" w:rsidRDefault="00E107AC">
            <w:r>
              <w:t>4-20-15</w:t>
            </w:r>
          </w:p>
        </w:tc>
        <w:tc>
          <w:tcPr>
            <w:tcW w:w="3420" w:type="dxa"/>
          </w:tcPr>
          <w:p w:rsidR="0026236B" w:rsidRDefault="00E107AC">
            <w:r>
              <w:t>Passed 22-0-1 by Placard Vote</w:t>
            </w:r>
          </w:p>
        </w:tc>
        <w:tc>
          <w:tcPr>
            <w:tcW w:w="3780" w:type="dxa"/>
          </w:tcPr>
          <w:p w:rsidR="0026236B" w:rsidRDefault="00E107AC">
            <w:r>
              <w:t>Student Technology  Fee Allocation for McIntyre Library</w:t>
            </w:r>
          </w:p>
        </w:tc>
      </w:tr>
      <w:tr w:rsidR="0026236B">
        <w:tc>
          <w:tcPr>
            <w:tcW w:w="1710" w:type="dxa"/>
          </w:tcPr>
          <w:p w:rsidR="0026236B" w:rsidRDefault="007D0D46">
            <w:r>
              <w:t>58-B-20</w:t>
            </w:r>
          </w:p>
        </w:tc>
        <w:tc>
          <w:tcPr>
            <w:tcW w:w="1710" w:type="dxa"/>
          </w:tcPr>
          <w:p w:rsidR="0026236B" w:rsidRDefault="008F6AAD">
            <w:r>
              <w:t>4-20-15</w:t>
            </w:r>
          </w:p>
        </w:tc>
        <w:tc>
          <w:tcPr>
            <w:tcW w:w="3420" w:type="dxa"/>
          </w:tcPr>
          <w:p w:rsidR="0026236B" w:rsidRDefault="008F6AAD">
            <w:r>
              <w:t>Passed 23-0-1 by Placard Vote</w:t>
            </w:r>
          </w:p>
        </w:tc>
        <w:tc>
          <w:tcPr>
            <w:tcW w:w="3780" w:type="dxa"/>
          </w:tcPr>
          <w:p w:rsidR="0026236B" w:rsidRDefault="008F6AAD">
            <w:r>
              <w:t>Student Technology Fee Allocation for Schneider Hall Rooms 107/109</w:t>
            </w:r>
          </w:p>
          <w:p w:rsidR="00FD2CAC" w:rsidRDefault="00FD2CAC"/>
        </w:tc>
      </w:tr>
      <w:tr w:rsidR="0026236B">
        <w:tc>
          <w:tcPr>
            <w:tcW w:w="1710" w:type="dxa"/>
          </w:tcPr>
          <w:p w:rsidR="0026236B" w:rsidRDefault="007D0D46">
            <w:r>
              <w:lastRenderedPageBreak/>
              <w:t>58-B-21</w:t>
            </w:r>
          </w:p>
        </w:tc>
        <w:tc>
          <w:tcPr>
            <w:tcW w:w="1710" w:type="dxa"/>
          </w:tcPr>
          <w:p w:rsidR="0026236B" w:rsidRDefault="00341AAE">
            <w:r>
              <w:t xml:space="preserve">5-4-15 </w:t>
            </w:r>
          </w:p>
        </w:tc>
        <w:tc>
          <w:tcPr>
            <w:tcW w:w="3420" w:type="dxa"/>
          </w:tcPr>
          <w:p w:rsidR="0026236B" w:rsidRDefault="00341AAE">
            <w:r>
              <w:t>Passed by Unanimous Roll Call Vote</w:t>
            </w:r>
          </w:p>
        </w:tc>
        <w:tc>
          <w:tcPr>
            <w:tcW w:w="3780" w:type="dxa"/>
          </w:tcPr>
          <w:p w:rsidR="0026236B" w:rsidRDefault="00FD2CAC">
            <w:r>
              <w:t>Appro</w:t>
            </w:r>
            <w:r w:rsidR="00341AAE">
              <w:t xml:space="preserve">val of the </w:t>
            </w:r>
            <w:proofErr w:type="spellStart"/>
            <w:r w:rsidR="00341AAE">
              <w:t>Blugold</w:t>
            </w:r>
            <w:proofErr w:type="spellEnd"/>
            <w:r w:rsidR="00341AAE">
              <w:t xml:space="preserve"> Commitment Differential Tuition Funding Proposal</w:t>
            </w:r>
          </w:p>
        </w:tc>
      </w:tr>
    </w:tbl>
    <w:p w:rsidR="005F7651" w:rsidRDefault="005F7651"/>
    <w:p w:rsidR="0026236B" w:rsidRDefault="0026236B"/>
    <w:p w:rsidR="0026236B" w:rsidRDefault="0026236B"/>
    <w:p w:rsidR="0026236B" w:rsidRDefault="0026236B"/>
    <w:p w:rsidR="0026236B" w:rsidRDefault="0026236B"/>
    <w:p w:rsidR="00A74F59" w:rsidRDefault="00A74F59"/>
    <w:p w:rsidR="00F237B5" w:rsidRDefault="00F237B5"/>
    <w:p w:rsidR="00F237B5" w:rsidRDefault="00F237B5"/>
    <w:p w:rsidR="00F237B5" w:rsidRDefault="00F237B5">
      <w:bookmarkStart w:id="0" w:name="_GoBack"/>
      <w:bookmarkEnd w:id="0"/>
    </w:p>
    <w:sectPr w:rsidR="00F237B5" w:rsidSect="00530F9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52E"/>
    <w:rsid w:val="00023566"/>
    <w:rsid w:val="00065B0A"/>
    <w:rsid w:val="00087E8E"/>
    <w:rsid w:val="00092510"/>
    <w:rsid w:val="000C5432"/>
    <w:rsid w:val="000D529C"/>
    <w:rsid w:val="00125DE7"/>
    <w:rsid w:val="00134E0D"/>
    <w:rsid w:val="001E5011"/>
    <w:rsid w:val="001F49F1"/>
    <w:rsid w:val="002057C9"/>
    <w:rsid w:val="00221C41"/>
    <w:rsid w:val="00244A28"/>
    <w:rsid w:val="00245F3A"/>
    <w:rsid w:val="00245F5A"/>
    <w:rsid w:val="0026236B"/>
    <w:rsid w:val="002B49E3"/>
    <w:rsid w:val="002D6E55"/>
    <w:rsid w:val="002D70F3"/>
    <w:rsid w:val="002E376B"/>
    <w:rsid w:val="002E7D48"/>
    <w:rsid w:val="002F694F"/>
    <w:rsid w:val="00306EEE"/>
    <w:rsid w:val="00341AAE"/>
    <w:rsid w:val="00347616"/>
    <w:rsid w:val="00350CAE"/>
    <w:rsid w:val="00364D7B"/>
    <w:rsid w:val="00401C46"/>
    <w:rsid w:val="00401E68"/>
    <w:rsid w:val="0042683B"/>
    <w:rsid w:val="00434D0E"/>
    <w:rsid w:val="004602E7"/>
    <w:rsid w:val="004B5AEB"/>
    <w:rsid w:val="00527587"/>
    <w:rsid w:val="00530F9E"/>
    <w:rsid w:val="005446AF"/>
    <w:rsid w:val="005C5BBE"/>
    <w:rsid w:val="005E1CCE"/>
    <w:rsid w:val="005F1AD9"/>
    <w:rsid w:val="005F7651"/>
    <w:rsid w:val="006057A9"/>
    <w:rsid w:val="00633E5B"/>
    <w:rsid w:val="00634663"/>
    <w:rsid w:val="00641CA5"/>
    <w:rsid w:val="00683815"/>
    <w:rsid w:val="00690450"/>
    <w:rsid w:val="006C1AD2"/>
    <w:rsid w:val="006F7197"/>
    <w:rsid w:val="006F788B"/>
    <w:rsid w:val="00782031"/>
    <w:rsid w:val="007B6BC7"/>
    <w:rsid w:val="007D0D46"/>
    <w:rsid w:val="00805AD9"/>
    <w:rsid w:val="00844F3C"/>
    <w:rsid w:val="00853CF7"/>
    <w:rsid w:val="00856112"/>
    <w:rsid w:val="008D6E97"/>
    <w:rsid w:val="008E03CE"/>
    <w:rsid w:val="008E6AC1"/>
    <w:rsid w:val="008F3743"/>
    <w:rsid w:val="008F6740"/>
    <w:rsid w:val="008F6AAD"/>
    <w:rsid w:val="00931236"/>
    <w:rsid w:val="00943D1E"/>
    <w:rsid w:val="00947530"/>
    <w:rsid w:val="00960352"/>
    <w:rsid w:val="009649A2"/>
    <w:rsid w:val="009D3723"/>
    <w:rsid w:val="009E1235"/>
    <w:rsid w:val="00A36AB0"/>
    <w:rsid w:val="00A535EA"/>
    <w:rsid w:val="00A56CE1"/>
    <w:rsid w:val="00A70572"/>
    <w:rsid w:val="00A74F59"/>
    <w:rsid w:val="00A764AE"/>
    <w:rsid w:val="00AC6635"/>
    <w:rsid w:val="00AF0AB9"/>
    <w:rsid w:val="00B156C3"/>
    <w:rsid w:val="00B36774"/>
    <w:rsid w:val="00B47CA2"/>
    <w:rsid w:val="00B50843"/>
    <w:rsid w:val="00B84E2A"/>
    <w:rsid w:val="00BC2C9E"/>
    <w:rsid w:val="00BC5A60"/>
    <w:rsid w:val="00BE356F"/>
    <w:rsid w:val="00BF552E"/>
    <w:rsid w:val="00C42FA4"/>
    <w:rsid w:val="00C47025"/>
    <w:rsid w:val="00C7113C"/>
    <w:rsid w:val="00CD730C"/>
    <w:rsid w:val="00CE266C"/>
    <w:rsid w:val="00D1385B"/>
    <w:rsid w:val="00D22A7D"/>
    <w:rsid w:val="00D34316"/>
    <w:rsid w:val="00D56B94"/>
    <w:rsid w:val="00D76AC4"/>
    <w:rsid w:val="00D84472"/>
    <w:rsid w:val="00D91166"/>
    <w:rsid w:val="00DD4FA4"/>
    <w:rsid w:val="00E027C6"/>
    <w:rsid w:val="00E107AC"/>
    <w:rsid w:val="00E54460"/>
    <w:rsid w:val="00E61C12"/>
    <w:rsid w:val="00E85467"/>
    <w:rsid w:val="00EC725E"/>
    <w:rsid w:val="00EE4D1D"/>
    <w:rsid w:val="00EE76FA"/>
    <w:rsid w:val="00F119CF"/>
    <w:rsid w:val="00F14DB8"/>
    <w:rsid w:val="00F237B5"/>
    <w:rsid w:val="00F34804"/>
    <w:rsid w:val="00F70E89"/>
    <w:rsid w:val="00F944F7"/>
    <w:rsid w:val="00FB08E8"/>
    <w:rsid w:val="00FB7F51"/>
    <w:rsid w:val="00FD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778F008-77A0-4C9B-87D7-59BD7A85F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F9E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7B6B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B6B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63DEB-EFBE-49C7-9169-BFE776FBD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>BILL NO</vt:lpstr>
    </vt:vector>
  </TitlesOfParts>
  <Company>uwec</Company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 NO</dc:title>
  <dc:creator>cns</dc:creator>
  <cp:lastModifiedBy>Bader, Colleen B</cp:lastModifiedBy>
  <cp:revision>23</cp:revision>
  <cp:lastPrinted>2015-05-19T18:34:00Z</cp:lastPrinted>
  <dcterms:created xsi:type="dcterms:W3CDTF">2014-05-15T20:38:00Z</dcterms:created>
  <dcterms:modified xsi:type="dcterms:W3CDTF">2015-05-19T19:01:00Z</dcterms:modified>
</cp:coreProperties>
</file>